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9FFE" w14:textId="77777777" w:rsidR="00333F24" w:rsidRDefault="00333F24"/>
    <w:p w14:paraId="78908E2A" w14:textId="77777777" w:rsidR="00333F24" w:rsidRDefault="00333F24"/>
    <w:p w14:paraId="5CAAD89E" w14:textId="77777777" w:rsidR="00333F24" w:rsidRDefault="00333F24">
      <w:r>
        <w:tab/>
      </w:r>
      <w:r>
        <w:tab/>
      </w:r>
      <w:r>
        <w:tab/>
      </w:r>
      <w:r>
        <w:tab/>
      </w:r>
    </w:p>
    <w:p w14:paraId="21450CE0" w14:textId="221A946E" w:rsidR="00333F24" w:rsidRDefault="00333F24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rPr>
          <w:b/>
          <w:bCs/>
          <w:u w:val="single"/>
        </w:rPr>
        <w:t>MOÇÃO DE APOIO Nº</w:t>
      </w:r>
      <w:r w:rsidR="00A25716">
        <w:rPr>
          <w:b/>
          <w:bCs/>
          <w:u w:val="single"/>
        </w:rPr>
        <w:t xml:space="preserve"> 41/2023</w:t>
      </w:r>
    </w:p>
    <w:p w14:paraId="710BC14B" w14:textId="77777777" w:rsidR="00333F24" w:rsidRDefault="00333F24">
      <w:pPr>
        <w:rPr>
          <w:b/>
          <w:bCs/>
          <w:u w:val="single"/>
        </w:rPr>
      </w:pPr>
    </w:p>
    <w:p w14:paraId="6B0344DE" w14:textId="77777777" w:rsidR="00DB67B6" w:rsidRDefault="00333F24" w:rsidP="00333F24">
      <w:pPr>
        <w:jc w:val="both"/>
      </w:pPr>
      <w:r>
        <w:t xml:space="preserve">                                  Nos termos do Regimento, ouvido o plenário, </w:t>
      </w:r>
      <w:r w:rsidRPr="00CB223A">
        <w:rPr>
          <w:b/>
          <w:bCs/>
        </w:rPr>
        <w:t>requeiro</w:t>
      </w:r>
      <w:r>
        <w:t xml:space="preserve"> à Mesa que a presente </w:t>
      </w:r>
      <w:r>
        <w:rPr>
          <w:b/>
          <w:bCs/>
        </w:rPr>
        <w:t xml:space="preserve">MOÇÃO DE APOIO </w:t>
      </w:r>
      <w:r w:rsidR="00DB67B6">
        <w:rPr>
          <w:b/>
          <w:bCs/>
        </w:rPr>
        <w:t xml:space="preserve">à EMPRESA BRASILEIRA DE CORREIOS E TELÉGRAFOS, </w:t>
      </w:r>
      <w:r>
        <w:t>seja submetida à apreciação desta Casa, a fim de que neste e em futuros Governos Federais, seja mantida como empresa pública com ampla presença no território nacional, desenvolvida e atualizada tecnologicamente, gerida de modo profissional e com a readequação de seu quadro funcional mediante a abertura de concurso público, com o objetivo de prestar serviços de qualidade à toda população brasileira, com ampliação da sua relevância para os pequenos negócios e para os cidadãos, visando atender às necessidades dos municípios.</w:t>
      </w:r>
    </w:p>
    <w:p w14:paraId="7775E4C4" w14:textId="77777777" w:rsidR="00DB67B6" w:rsidRDefault="00DB67B6" w:rsidP="00333F24">
      <w:pPr>
        <w:jc w:val="both"/>
      </w:pPr>
      <w:r>
        <w:tab/>
      </w:r>
      <w:r>
        <w:tab/>
        <w:t xml:space="preserve">       A </w:t>
      </w:r>
      <w:r>
        <w:rPr>
          <w:b/>
          <w:bCs/>
        </w:rPr>
        <w:t xml:space="preserve">EMPRESA BRASILEIRA DE CORREIOS E TELÉGRAFOS </w:t>
      </w:r>
      <w:r>
        <w:t xml:space="preserve">popularmente conhecida como </w:t>
      </w:r>
      <w:r>
        <w:rPr>
          <w:b/>
          <w:bCs/>
        </w:rPr>
        <w:t xml:space="preserve">Correios </w:t>
      </w:r>
      <w:r>
        <w:t>são de suma importância à população, prestando serviços relevantes de interesse social, a empresas, cidadãos, como o transporte e entrega de correspondência e atendimento de serviços financeiros, aos órgãos públicos como o recebimento de tributos, pagamentos de benefícios, inscrições em cadastros e concursos, dentre outros.</w:t>
      </w:r>
    </w:p>
    <w:p w14:paraId="00D6379B" w14:textId="5712123E" w:rsidR="00C80E35" w:rsidRDefault="00DB67B6" w:rsidP="00333F24">
      <w:pPr>
        <w:jc w:val="both"/>
      </w:pPr>
      <w:r>
        <w:tab/>
      </w:r>
      <w:r>
        <w:tab/>
        <w:t xml:space="preserve">         Parceiro e fator de fomento das pequenas e médias empresas</w:t>
      </w:r>
      <w:r w:rsidR="00C80E35">
        <w:t>, especialmente das que atua</w:t>
      </w:r>
      <w:r w:rsidR="00D510F8">
        <w:t>m</w:t>
      </w:r>
      <w:r w:rsidR="00C80E35">
        <w:t xml:space="preserve"> no comércio eletrônico(e-commerce), líder no segmento de encomendas nacionais e internacionais com preços competitivos, influenciando inclusive a regulação do mercado e manutenção de preços justos, sendo superavitária, os </w:t>
      </w:r>
      <w:r w:rsidR="00C80E35" w:rsidRPr="00C80E35">
        <w:rPr>
          <w:b/>
          <w:bCs/>
        </w:rPr>
        <w:t xml:space="preserve">Correios </w:t>
      </w:r>
      <w:r w:rsidR="00C80E35">
        <w:t>necessitam de modernização constante garantindo a atualidade dos serviços à população, sendo o seu equilíbrio econômico-financeiro do interesse coletivo, daí a sua gestão ser técnica-profissional, sob a liderança  de especialistas, com relações transparentes com a sociedade de acordo com a Lei das Estatais – Lei nº13.303/16.</w:t>
      </w:r>
    </w:p>
    <w:p w14:paraId="351FE749" w14:textId="77777777" w:rsidR="00CB223A" w:rsidRDefault="00C80E35" w:rsidP="00333F24">
      <w:pPr>
        <w:jc w:val="both"/>
      </w:pPr>
      <w:r>
        <w:tab/>
      </w:r>
      <w:r>
        <w:tab/>
        <w:t xml:space="preserve">            Segundo consta, desde 2011, não há contratação de funcionários, fator que implica em enormes dificuldades no atendimento e distribuição em muitos municípios, havendo deficiência de mão de obra, já que o volume de encomendas vem aumentando a cada ano e o quadro funcional não está acompanhando a evolução mercadológica.</w:t>
      </w:r>
    </w:p>
    <w:p w14:paraId="23F8BB48" w14:textId="77777777" w:rsidR="00CB223A" w:rsidRDefault="00CB223A" w:rsidP="00333F24">
      <w:pPr>
        <w:jc w:val="both"/>
      </w:pPr>
      <w:r>
        <w:tab/>
      </w:r>
      <w:r>
        <w:tab/>
      </w:r>
      <w:r>
        <w:tab/>
        <w:t xml:space="preserve">Assim, </w:t>
      </w:r>
      <w:r w:rsidRPr="00CB223A">
        <w:rPr>
          <w:b/>
          <w:bCs/>
        </w:rPr>
        <w:t>requeiro</w:t>
      </w:r>
      <w:r>
        <w:t xml:space="preserve"> ainda que após aprovada pelos nobres pares, a presente </w:t>
      </w:r>
      <w:proofErr w:type="gramStart"/>
      <w:r w:rsidRPr="00CB223A">
        <w:rPr>
          <w:b/>
          <w:bCs/>
        </w:rPr>
        <w:t>Moção</w:t>
      </w:r>
      <w:r>
        <w:t xml:space="preserve">  seja</w:t>
      </w:r>
      <w:proofErr w:type="gramEnd"/>
      <w:r>
        <w:t xml:space="preserve"> encaminhada às seguintes autoridades, como prova da mais veemente PREOCUPAÇÃO E APOIO:</w:t>
      </w:r>
    </w:p>
    <w:p w14:paraId="18357D62" w14:textId="77777777" w:rsidR="00CB223A" w:rsidRDefault="00CB223A" w:rsidP="00333F24">
      <w:pPr>
        <w:jc w:val="both"/>
      </w:pPr>
      <w:r>
        <w:tab/>
        <w:t>Exmo. Sr.</w:t>
      </w:r>
    </w:p>
    <w:p w14:paraId="5717C79E" w14:textId="77777777" w:rsidR="00CB223A" w:rsidRPr="007B216D" w:rsidRDefault="00CB223A" w:rsidP="00333F24">
      <w:pPr>
        <w:jc w:val="both"/>
        <w:rPr>
          <w:b/>
          <w:bCs/>
        </w:rPr>
      </w:pPr>
      <w:r>
        <w:tab/>
      </w:r>
      <w:proofErr w:type="spellStart"/>
      <w:r w:rsidRPr="007B216D">
        <w:rPr>
          <w:b/>
          <w:bCs/>
        </w:rPr>
        <w:t>Luis</w:t>
      </w:r>
      <w:proofErr w:type="spellEnd"/>
      <w:r w:rsidRPr="007B216D">
        <w:rPr>
          <w:b/>
          <w:bCs/>
        </w:rPr>
        <w:t xml:space="preserve"> Inácio Lula da Silva</w:t>
      </w:r>
    </w:p>
    <w:p w14:paraId="4651E4A2" w14:textId="77777777" w:rsidR="00CB223A" w:rsidRDefault="00CB223A" w:rsidP="00333F24">
      <w:pPr>
        <w:jc w:val="both"/>
      </w:pPr>
      <w:r>
        <w:t xml:space="preserve">        </w:t>
      </w:r>
      <w:r>
        <w:tab/>
        <w:t>MD Presidente da Republica</w:t>
      </w:r>
    </w:p>
    <w:p w14:paraId="4EBCF01F" w14:textId="77777777" w:rsidR="00CB223A" w:rsidRDefault="00CB223A" w:rsidP="00333F24">
      <w:pPr>
        <w:jc w:val="both"/>
      </w:pPr>
      <w:r>
        <w:tab/>
        <w:t>Praça dos Três Poderes- Palácio da Alvorada, 3º andar</w:t>
      </w:r>
    </w:p>
    <w:p w14:paraId="4154A3DD" w14:textId="77777777" w:rsidR="00CB223A" w:rsidRDefault="00CB223A" w:rsidP="00333F24">
      <w:pPr>
        <w:jc w:val="both"/>
      </w:pPr>
      <w:r>
        <w:tab/>
        <w:t>CEP-70150-900 – BRASÍLIA-DF</w:t>
      </w:r>
    </w:p>
    <w:p w14:paraId="671F1D84" w14:textId="37A62E41" w:rsidR="00CB223A" w:rsidRDefault="00CB223A" w:rsidP="00333F24">
      <w:pPr>
        <w:jc w:val="both"/>
      </w:pPr>
      <w:r>
        <w:tab/>
        <w:t>Exmo. Sr.</w:t>
      </w:r>
    </w:p>
    <w:p w14:paraId="7D4934CC" w14:textId="5C881519" w:rsidR="00A57742" w:rsidRPr="007B216D" w:rsidRDefault="006A2E18" w:rsidP="00333F24">
      <w:pPr>
        <w:jc w:val="both"/>
        <w:rPr>
          <w:b/>
          <w:bCs/>
        </w:rPr>
      </w:pPr>
      <w:r w:rsidRPr="007B216D">
        <w:rPr>
          <w:b/>
          <w:bCs/>
        </w:rPr>
        <w:t xml:space="preserve">               Rodrigo Otávio Soares Pacheco</w:t>
      </w:r>
    </w:p>
    <w:p w14:paraId="6B9E453C" w14:textId="53234B89" w:rsidR="006A2E18" w:rsidRDefault="006A2E18" w:rsidP="00333F24">
      <w:pPr>
        <w:jc w:val="both"/>
      </w:pPr>
      <w:r>
        <w:tab/>
        <w:t xml:space="preserve"> MD Senador Presidente do Senado Federal</w:t>
      </w:r>
    </w:p>
    <w:p w14:paraId="0C15B79D" w14:textId="77777777" w:rsidR="007B216D" w:rsidRDefault="007B216D" w:rsidP="00333F24">
      <w:pPr>
        <w:jc w:val="both"/>
      </w:pPr>
    </w:p>
    <w:p w14:paraId="5DE36F5B" w14:textId="77777777" w:rsidR="00F8526F" w:rsidRDefault="006A2E18" w:rsidP="00333F24">
      <w:pPr>
        <w:jc w:val="both"/>
      </w:pPr>
      <w:r>
        <w:tab/>
      </w:r>
    </w:p>
    <w:p w14:paraId="55E36365" w14:textId="77777777" w:rsidR="00F8526F" w:rsidRDefault="00F8526F" w:rsidP="00333F24">
      <w:pPr>
        <w:jc w:val="both"/>
      </w:pPr>
    </w:p>
    <w:p w14:paraId="4A6FE1C4" w14:textId="77777777" w:rsidR="00F8526F" w:rsidRDefault="00F8526F" w:rsidP="00333F24">
      <w:pPr>
        <w:jc w:val="both"/>
      </w:pPr>
    </w:p>
    <w:p w14:paraId="351CB98C" w14:textId="77777777" w:rsidR="00F8526F" w:rsidRDefault="00F8526F" w:rsidP="00333F24">
      <w:pPr>
        <w:jc w:val="both"/>
      </w:pPr>
      <w:r>
        <w:t xml:space="preserve">              </w:t>
      </w:r>
    </w:p>
    <w:p w14:paraId="3F8A5EEC" w14:textId="25BCF221" w:rsidR="006A2E18" w:rsidRDefault="00F8526F" w:rsidP="00333F24">
      <w:pPr>
        <w:jc w:val="both"/>
      </w:pPr>
      <w:r>
        <w:t xml:space="preserve">              </w:t>
      </w:r>
      <w:r w:rsidR="006A2E18">
        <w:t xml:space="preserve">   Senado Federal- Praça dos Três Poderes – Anexo I – 17º andar</w:t>
      </w:r>
    </w:p>
    <w:p w14:paraId="6980F7A6" w14:textId="3831CAA4" w:rsidR="006A2E18" w:rsidRDefault="006A2E18" w:rsidP="00333F24">
      <w:pPr>
        <w:jc w:val="both"/>
      </w:pPr>
      <w:r>
        <w:tab/>
        <w:t xml:space="preserve">    CEP 70165-900- BRASÍLIA-DF–</w:t>
      </w:r>
    </w:p>
    <w:p w14:paraId="3AB74F09" w14:textId="77777777" w:rsidR="007B216D" w:rsidRDefault="007B216D" w:rsidP="00333F24">
      <w:pPr>
        <w:jc w:val="both"/>
      </w:pPr>
      <w:r>
        <w:tab/>
        <w:t xml:space="preserve">    Exmo. Sr.</w:t>
      </w:r>
    </w:p>
    <w:p w14:paraId="0FD15B28" w14:textId="77777777" w:rsidR="007B216D" w:rsidRPr="007B216D" w:rsidRDefault="007B216D" w:rsidP="00333F24">
      <w:pPr>
        <w:jc w:val="both"/>
        <w:rPr>
          <w:b/>
          <w:bCs/>
        </w:rPr>
      </w:pPr>
      <w:r>
        <w:tab/>
        <w:t xml:space="preserve">     </w:t>
      </w:r>
      <w:r w:rsidRPr="007B216D">
        <w:rPr>
          <w:b/>
          <w:bCs/>
        </w:rPr>
        <w:t>Arthur Cesar Pereira de Lira</w:t>
      </w:r>
    </w:p>
    <w:p w14:paraId="64C44321" w14:textId="77777777" w:rsidR="007B216D" w:rsidRDefault="007B216D" w:rsidP="00333F24">
      <w:pPr>
        <w:jc w:val="both"/>
      </w:pPr>
      <w:r>
        <w:tab/>
        <w:t xml:space="preserve">     MD Deputado Federal Presidente da Câmara dos Deputados</w:t>
      </w:r>
    </w:p>
    <w:p w14:paraId="59C81EF0" w14:textId="77777777" w:rsidR="007B216D" w:rsidRDefault="007B216D" w:rsidP="00333F24">
      <w:pPr>
        <w:jc w:val="both"/>
      </w:pPr>
      <w:r>
        <w:tab/>
        <w:t xml:space="preserve">     Câmara dos Deputados – Praça dos Três Poderes – Anexo IV – Gabinete 308</w:t>
      </w:r>
    </w:p>
    <w:p w14:paraId="2ABAD002" w14:textId="77777777" w:rsidR="007B216D" w:rsidRDefault="007B216D" w:rsidP="00333F24">
      <w:pPr>
        <w:jc w:val="both"/>
      </w:pPr>
      <w:r>
        <w:t xml:space="preserve">                    CEP-70160-900- BRASÍLIA-DF-</w:t>
      </w:r>
    </w:p>
    <w:p w14:paraId="32D868B5" w14:textId="77777777" w:rsidR="007B216D" w:rsidRDefault="007B216D" w:rsidP="00333F24">
      <w:pPr>
        <w:jc w:val="both"/>
      </w:pPr>
      <w:r>
        <w:tab/>
        <w:t xml:space="preserve">       Exmo. Sr.</w:t>
      </w:r>
    </w:p>
    <w:p w14:paraId="04BEA31C" w14:textId="77777777" w:rsidR="007B216D" w:rsidRDefault="007B216D" w:rsidP="00333F24">
      <w:pPr>
        <w:jc w:val="both"/>
        <w:rPr>
          <w:b/>
          <w:bCs/>
        </w:rPr>
      </w:pPr>
      <w:r>
        <w:tab/>
      </w:r>
      <w:r w:rsidRPr="007B216D">
        <w:rPr>
          <w:b/>
          <w:bCs/>
        </w:rPr>
        <w:t xml:space="preserve">        Rui Costa</w:t>
      </w:r>
      <w:r w:rsidRPr="007B216D">
        <w:rPr>
          <w:b/>
          <w:bCs/>
        </w:rPr>
        <w:tab/>
      </w:r>
    </w:p>
    <w:p w14:paraId="12F124C5" w14:textId="77777777" w:rsidR="007B216D" w:rsidRDefault="007B216D" w:rsidP="00333F24">
      <w:pPr>
        <w:jc w:val="both"/>
      </w:pPr>
      <w:r>
        <w:rPr>
          <w:b/>
          <w:bCs/>
        </w:rPr>
        <w:tab/>
        <w:t xml:space="preserve">        </w:t>
      </w:r>
      <w:r>
        <w:t>MD Ministro da Casa Civil</w:t>
      </w:r>
    </w:p>
    <w:p w14:paraId="5FA3AAF9" w14:textId="77777777" w:rsidR="007B216D" w:rsidRDefault="007B216D" w:rsidP="00333F24">
      <w:pPr>
        <w:jc w:val="both"/>
      </w:pPr>
      <w:r>
        <w:tab/>
        <w:t xml:space="preserve">         Praça dos Três Poderes -Palácio do Planalto- 4º andar- sala 426</w:t>
      </w:r>
    </w:p>
    <w:p w14:paraId="13E49543" w14:textId="77777777" w:rsidR="007B216D" w:rsidRDefault="007B216D" w:rsidP="00333F24">
      <w:pPr>
        <w:jc w:val="both"/>
      </w:pPr>
      <w:r>
        <w:tab/>
        <w:t xml:space="preserve">         CEP-70150-900- BRASÍLIA-DF-</w:t>
      </w:r>
    </w:p>
    <w:p w14:paraId="1C4F1291" w14:textId="77777777" w:rsidR="007B216D" w:rsidRDefault="007B216D" w:rsidP="00333F24">
      <w:pPr>
        <w:jc w:val="both"/>
      </w:pPr>
      <w:r>
        <w:tab/>
        <w:t xml:space="preserve">          </w:t>
      </w:r>
      <w:proofErr w:type="spellStart"/>
      <w:r>
        <w:t>Exma.Sra</w:t>
      </w:r>
      <w:proofErr w:type="spellEnd"/>
      <w:r>
        <w:t>.</w:t>
      </w:r>
    </w:p>
    <w:p w14:paraId="16C1578F" w14:textId="77777777" w:rsidR="007B216D" w:rsidRDefault="007B216D" w:rsidP="00333F24">
      <w:pPr>
        <w:jc w:val="both"/>
        <w:rPr>
          <w:b/>
          <w:bCs/>
        </w:rPr>
      </w:pPr>
      <w:r w:rsidRPr="007B216D">
        <w:rPr>
          <w:b/>
          <w:bCs/>
        </w:rPr>
        <w:t xml:space="preserve">                        Luciana Santos</w:t>
      </w:r>
    </w:p>
    <w:p w14:paraId="0AFAE818" w14:textId="77777777" w:rsidR="007B216D" w:rsidRDefault="007B216D" w:rsidP="00333F24">
      <w:pPr>
        <w:jc w:val="both"/>
      </w:pPr>
      <w:r>
        <w:rPr>
          <w:b/>
          <w:bCs/>
        </w:rPr>
        <w:tab/>
        <w:t xml:space="preserve">          </w:t>
      </w:r>
      <w:r>
        <w:t>MD Ministra da Ciência, Tecnologia e Inovações</w:t>
      </w:r>
    </w:p>
    <w:p w14:paraId="2F34B4F0" w14:textId="77777777" w:rsidR="007B216D" w:rsidRDefault="007B216D" w:rsidP="00333F24">
      <w:pPr>
        <w:jc w:val="both"/>
      </w:pPr>
      <w:r>
        <w:tab/>
        <w:t xml:space="preserve">          Esplanada dos Ministérios, Bloco E-</w:t>
      </w:r>
    </w:p>
    <w:p w14:paraId="2683303B" w14:textId="77777777" w:rsidR="009D3CB6" w:rsidRDefault="007B216D" w:rsidP="00333F24">
      <w:pPr>
        <w:jc w:val="both"/>
      </w:pPr>
      <w:r>
        <w:t xml:space="preserve">                         CEP-70064-900-BRASÍLIA-DF-</w:t>
      </w:r>
    </w:p>
    <w:p w14:paraId="2C064490" w14:textId="77777777" w:rsidR="009D3CB6" w:rsidRDefault="009D3CB6" w:rsidP="00333F24">
      <w:pPr>
        <w:jc w:val="both"/>
      </w:pPr>
      <w:r>
        <w:tab/>
        <w:t xml:space="preserve">           Exmo. Sr.</w:t>
      </w:r>
    </w:p>
    <w:p w14:paraId="202BF274" w14:textId="77777777" w:rsidR="009D3CB6" w:rsidRPr="009D3CB6" w:rsidRDefault="009D3CB6" w:rsidP="00333F24">
      <w:pPr>
        <w:jc w:val="both"/>
        <w:rPr>
          <w:b/>
          <w:bCs/>
        </w:rPr>
      </w:pPr>
      <w:r w:rsidRPr="009D3CB6">
        <w:rPr>
          <w:b/>
          <w:bCs/>
        </w:rPr>
        <w:t xml:space="preserve">                         Juscelino Filho</w:t>
      </w:r>
    </w:p>
    <w:p w14:paraId="3D426A2C" w14:textId="77777777" w:rsidR="009D3CB6" w:rsidRDefault="009D3CB6" w:rsidP="00333F24">
      <w:pPr>
        <w:jc w:val="both"/>
      </w:pPr>
      <w:r>
        <w:tab/>
        <w:t xml:space="preserve">           MD Ministro </w:t>
      </w:r>
      <w:proofErr w:type="gramStart"/>
      <w:r>
        <w:t>das  Comunicações</w:t>
      </w:r>
      <w:proofErr w:type="gramEnd"/>
    </w:p>
    <w:p w14:paraId="31837E4D" w14:textId="77777777" w:rsidR="009D3CB6" w:rsidRDefault="009D3CB6" w:rsidP="00333F24">
      <w:pPr>
        <w:jc w:val="both"/>
      </w:pPr>
      <w:r>
        <w:tab/>
        <w:t xml:space="preserve">           Esplanada dos Ministério, Bloco R- Gabinete do Ministro</w:t>
      </w:r>
    </w:p>
    <w:p w14:paraId="16743DED" w14:textId="77777777" w:rsidR="009D3CB6" w:rsidRDefault="009D3CB6" w:rsidP="00333F24">
      <w:pPr>
        <w:jc w:val="both"/>
      </w:pPr>
      <w:r>
        <w:t xml:space="preserve">   </w:t>
      </w:r>
      <w:r>
        <w:tab/>
        <w:t xml:space="preserve">           CEP-70044-902-Brasília-DF-</w:t>
      </w:r>
    </w:p>
    <w:p w14:paraId="457F59E2" w14:textId="42026CFB" w:rsidR="009D3CB6" w:rsidRDefault="009D3CB6" w:rsidP="00333F24">
      <w:pPr>
        <w:jc w:val="both"/>
      </w:pPr>
      <w:r>
        <w:tab/>
        <w:t xml:space="preserve">           Exmo. Sr.</w:t>
      </w:r>
    </w:p>
    <w:p w14:paraId="52DBE086" w14:textId="77777777" w:rsidR="009D3CB6" w:rsidRPr="009D3CB6" w:rsidRDefault="009D3CB6" w:rsidP="00333F24">
      <w:pPr>
        <w:jc w:val="both"/>
        <w:rPr>
          <w:b/>
          <w:bCs/>
        </w:rPr>
      </w:pPr>
      <w:r>
        <w:tab/>
      </w:r>
      <w:r w:rsidRPr="009D3CB6">
        <w:rPr>
          <w:b/>
          <w:bCs/>
        </w:rPr>
        <w:t xml:space="preserve">           Fernando Haddad</w:t>
      </w:r>
    </w:p>
    <w:p w14:paraId="7F2EAAFB" w14:textId="77777777" w:rsidR="009D3CB6" w:rsidRDefault="009D3CB6" w:rsidP="00333F24">
      <w:pPr>
        <w:jc w:val="both"/>
      </w:pPr>
      <w:r>
        <w:tab/>
        <w:t xml:space="preserve">           MD Ministro da Fazendas</w:t>
      </w:r>
    </w:p>
    <w:p w14:paraId="4C1BE7D3" w14:textId="46ECBD11" w:rsidR="009D3CB6" w:rsidRDefault="009D3CB6" w:rsidP="00333F24">
      <w:pPr>
        <w:jc w:val="both"/>
      </w:pPr>
      <w:r>
        <w:tab/>
        <w:t xml:space="preserve">           Esplanada dos Ministérios, Bloco P – 5º andar – Gabinete</w:t>
      </w:r>
    </w:p>
    <w:p w14:paraId="40765275" w14:textId="77777777" w:rsidR="00F8526F" w:rsidRDefault="009D3CB6" w:rsidP="00333F24">
      <w:pPr>
        <w:jc w:val="both"/>
      </w:pPr>
      <w:r>
        <w:lastRenderedPageBreak/>
        <w:tab/>
        <w:t xml:space="preserve">          </w:t>
      </w:r>
    </w:p>
    <w:p w14:paraId="1E6A8EC5" w14:textId="77777777" w:rsidR="00F8526F" w:rsidRDefault="00F8526F" w:rsidP="00333F24">
      <w:pPr>
        <w:jc w:val="both"/>
      </w:pPr>
    </w:p>
    <w:p w14:paraId="4000E0A3" w14:textId="77777777" w:rsidR="00F8526F" w:rsidRDefault="00F8526F" w:rsidP="00333F24">
      <w:pPr>
        <w:jc w:val="both"/>
      </w:pPr>
    </w:p>
    <w:p w14:paraId="06A69097" w14:textId="77777777" w:rsidR="00F8526F" w:rsidRDefault="00F8526F" w:rsidP="00333F24">
      <w:pPr>
        <w:jc w:val="both"/>
      </w:pPr>
    </w:p>
    <w:p w14:paraId="46F8AE89" w14:textId="29BA2B85" w:rsidR="009D3CB6" w:rsidRDefault="00F8526F" w:rsidP="00333F24">
      <w:pPr>
        <w:jc w:val="both"/>
      </w:pPr>
      <w:r>
        <w:t xml:space="preserve">                        </w:t>
      </w:r>
      <w:r w:rsidR="009D3CB6">
        <w:t xml:space="preserve"> CEP-70048-900-Brasília-DF-</w:t>
      </w:r>
    </w:p>
    <w:p w14:paraId="6900AD5E" w14:textId="77777777" w:rsidR="009D3CB6" w:rsidRDefault="009D3CB6" w:rsidP="00333F24">
      <w:pPr>
        <w:jc w:val="both"/>
      </w:pPr>
      <w:r>
        <w:tab/>
        <w:t xml:space="preserve">            Exmo. Sr.</w:t>
      </w:r>
    </w:p>
    <w:p w14:paraId="4903B615" w14:textId="77777777" w:rsidR="009D3CB6" w:rsidRPr="00D510F8" w:rsidRDefault="009D3CB6" w:rsidP="00333F24">
      <w:pPr>
        <w:jc w:val="both"/>
        <w:rPr>
          <w:b/>
          <w:bCs/>
        </w:rPr>
      </w:pPr>
      <w:r>
        <w:tab/>
      </w:r>
      <w:r w:rsidRPr="00D510F8">
        <w:rPr>
          <w:b/>
          <w:bCs/>
        </w:rPr>
        <w:t xml:space="preserve">            Vinícius Marques de Carvalho</w:t>
      </w:r>
    </w:p>
    <w:p w14:paraId="04A5C227" w14:textId="77777777" w:rsidR="00D510F8" w:rsidRDefault="009D3CB6" w:rsidP="00333F24">
      <w:pPr>
        <w:jc w:val="both"/>
      </w:pPr>
      <w:r>
        <w:tab/>
        <w:t xml:space="preserve">             </w:t>
      </w:r>
      <w:r w:rsidR="00D510F8">
        <w:t>Controlador Geral da União</w:t>
      </w:r>
    </w:p>
    <w:p w14:paraId="63186DA0" w14:textId="1CE9C2F7" w:rsidR="00D510F8" w:rsidRDefault="00D510F8" w:rsidP="00333F24">
      <w:pPr>
        <w:jc w:val="both"/>
      </w:pPr>
      <w:r>
        <w:tab/>
        <w:t xml:space="preserve">              SAS, Quadra 01, Bloco A, Edifício Darcy Ribeiro</w:t>
      </w:r>
    </w:p>
    <w:p w14:paraId="0ECCE409" w14:textId="7AD83377" w:rsidR="00D510F8" w:rsidRDefault="00D510F8" w:rsidP="00333F24">
      <w:pPr>
        <w:jc w:val="both"/>
      </w:pPr>
      <w:r>
        <w:tab/>
        <w:t xml:space="preserve"> </w:t>
      </w:r>
      <w:r w:rsidR="00F8526F">
        <w:t xml:space="preserve">           </w:t>
      </w:r>
      <w:r>
        <w:t xml:space="preserve">  CEP-70070-905-Brasília-DF-</w:t>
      </w:r>
    </w:p>
    <w:p w14:paraId="544DC1D2" w14:textId="2880D29F" w:rsidR="00D510F8" w:rsidRDefault="00D510F8" w:rsidP="00333F24">
      <w:pPr>
        <w:jc w:val="both"/>
        <w:rPr>
          <w:b/>
          <w:bCs/>
        </w:rPr>
      </w:pPr>
      <w:r>
        <w:tab/>
      </w:r>
      <w:r w:rsidRPr="00D510F8">
        <w:rPr>
          <w:b/>
          <w:bCs/>
        </w:rPr>
        <w:t xml:space="preserve">              Bruno Dantas</w:t>
      </w:r>
      <w:r w:rsidR="009D3CB6" w:rsidRPr="00D510F8">
        <w:rPr>
          <w:b/>
          <w:bCs/>
        </w:rPr>
        <w:tab/>
      </w:r>
    </w:p>
    <w:p w14:paraId="0F507E24" w14:textId="57FF3CF9" w:rsidR="00D510F8" w:rsidRDefault="00D510F8" w:rsidP="00333F24">
      <w:pPr>
        <w:jc w:val="both"/>
      </w:pPr>
      <w:r>
        <w:rPr>
          <w:b/>
          <w:bCs/>
        </w:rPr>
        <w:tab/>
        <w:t xml:space="preserve">              </w:t>
      </w:r>
      <w:r>
        <w:t>MD Presidente do Tribunal de Contas da União</w:t>
      </w:r>
    </w:p>
    <w:p w14:paraId="47B0AB2E" w14:textId="68DABDC3" w:rsidR="00D510F8" w:rsidRDefault="00D510F8" w:rsidP="00333F24">
      <w:pPr>
        <w:jc w:val="both"/>
      </w:pPr>
      <w:r>
        <w:tab/>
        <w:t xml:space="preserve">              Setor de Administração Federal Sul – Asa Sul –</w:t>
      </w:r>
    </w:p>
    <w:p w14:paraId="7E3225FD" w14:textId="67D48989" w:rsidR="00D510F8" w:rsidRDefault="00D510F8" w:rsidP="00333F24">
      <w:pPr>
        <w:jc w:val="both"/>
      </w:pPr>
      <w:r>
        <w:t xml:space="preserve"> </w:t>
      </w:r>
      <w:r>
        <w:tab/>
      </w:r>
      <w:r>
        <w:tab/>
        <w:t>CEP-70042-900-Brasília-DF-</w:t>
      </w:r>
    </w:p>
    <w:p w14:paraId="7DE98931" w14:textId="14008B91" w:rsidR="00D510F8" w:rsidRDefault="00D510F8" w:rsidP="00333F24">
      <w:pPr>
        <w:jc w:val="both"/>
        <w:rPr>
          <w:b/>
          <w:bCs/>
        </w:rPr>
      </w:pPr>
      <w:r>
        <w:tab/>
      </w:r>
      <w:r>
        <w:tab/>
      </w:r>
      <w:r w:rsidRPr="00D510F8">
        <w:rPr>
          <w:b/>
          <w:bCs/>
        </w:rPr>
        <w:t>Fabiano Silva dos Santos</w:t>
      </w:r>
    </w:p>
    <w:p w14:paraId="7E64EF2B" w14:textId="65D7819A" w:rsidR="00D510F8" w:rsidRDefault="00D510F8" w:rsidP="00333F24">
      <w:pPr>
        <w:jc w:val="both"/>
      </w:pPr>
      <w:r>
        <w:rPr>
          <w:b/>
          <w:bCs/>
        </w:rPr>
        <w:tab/>
        <w:t xml:space="preserve">               </w:t>
      </w:r>
      <w:r>
        <w:t>Presidente dos Correios</w:t>
      </w:r>
    </w:p>
    <w:p w14:paraId="7D5CC7E9" w14:textId="1E0AB959" w:rsidR="00D510F8" w:rsidRDefault="00D510F8" w:rsidP="00333F24">
      <w:pPr>
        <w:jc w:val="both"/>
      </w:pPr>
      <w:r>
        <w:tab/>
      </w:r>
      <w:r>
        <w:tab/>
        <w:t xml:space="preserve"> Setor Bancário Norte- Quadra 01- Bloco A- </w:t>
      </w:r>
      <w:proofErr w:type="spellStart"/>
      <w:proofErr w:type="gramStart"/>
      <w:r>
        <w:t>Ed.Sede</w:t>
      </w:r>
      <w:proofErr w:type="spellEnd"/>
      <w:proofErr w:type="gramEnd"/>
      <w:r>
        <w:t xml:space="preserve"> dos Correios-20º andar-</w:t>
      </w:r>
    </w:p>
    <w:p w14:paraId="6937CFCA" w14:textId="5895A144" w:rsidR="007B216D" w:rsidRDefault="00D510F8" w:rsidP="00333F24">
      <w:pPr>
        <w:jc w:val="both"/>
        <w:rPr>
          <w:b/>
          <w:bCs/>
        </w:rPr>
      </w:pPr>
      <w:r>
        <w:tab/>
        <w:t xml:space="preserve">               CEP-70002-900- Brasília-DF-</w:t>
      </w:r>
      <w:r w:rsidR="009D3CB6" w:rsidRPr="00D510F8">
        <w:rPr>
          <w:b/>
          <w:bCs/>
        </w:rPr>
        <w:tab/>
        <w:t xml:space="preserve"> </w:t>
      </w:r>
      <w:r w:rsidR="009D3CB6" w:rsidRPr="00D510F8">
        <w:rPr>
          <w:b/>
          <w:bCs/>
        </w:rPr>
        <w:tab/>
        <w:t xml:space="preserve">   </w:t>
      </w:r>
      <w:r w:rsidR="009D3CB6" w:rsidRPr="00D510F8">
        <w:rPr>
          <w:b/>
          <w:bCs/>
        </w:rPr>
        <w:tab/>
        <w:t xml:space="preserve"> </w:t>
      </w:r>
      <w:r w:rsidR="009D3CB6" w:rsidRPr="00D510F8">
        <w:rPr>
          <w:b/>
          <w:bCs/>
        </w:rPr>
        <w:tab/>
      </w:r>
      <w:r w:rsidR="007B216D" w:rsidRPr="00D510F8">
        <w:rPr>
          <w:b/>
          <w:bCs/>
        </w:rPr>
        <w:tab/>
      </w:r>
      <w:r w:rsidR="007B216D" w:rsidRPr="00D510F8">
        <w:rPr>
          <w:b/>
          <w:bCs/>
        </w:rPr>
        <w:tab/>
      </w:r>
      <w:r w:rsidR="007B216D" w:rsidRPr="00D510F8">
        <w:rPr>
          <w:b/>
          <w:bCs/>
        </w:rPr>
        <w:tab/>
      </w:r>
      <w:r w:rsidR="007B216D" w:rsidRPr="00D510F8">
        <w:rPr>
          <w:b/>
          <w:bCs/>
        </w:rPr>
        <w:tab/>
        <w:t xml:space="preserve"> </w:t>
      </w:r>
      <w:r w:rsidR="007B216D" w:rsidRPr="00D510F8">
        <w:rPr>
          <w:b/>
          <w:bCs/>
        </w:rPr>
        <w:tab/>
      </w:r>
    </w:p>
    <w:p w14:paraId="3C6A2D84" w14:textId="506102E2" w:rsidR="00830524" w:rsidRDefault="00830524" w:rsidP="00333F24">
      <w:pPr>
        <w:jc w:val="both"/>
        <w:rPr>
          <w:b/>
          <w:bCs/>
        </w:rPr>
      </w:pPr>
    </w:p>
    <w:p w14:paraId="34B88174" w14:textId="4D0FCF1B" w:rsidR="00830524" w:rsidRDefault="00830524" w:rsidP="00333F24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Plenário José </w:t>
      </w:r>
      <w:proofErr w:type="spellStart"/>
      <w:r>
        <w:t>Deperon</w:t>
      </w:r>
      <w:proofErr w:type="spellEnd"/>
      <w:r>
        <w:t xml:space="preserve"> Filho, 26 de setembro de 2023.</w:t>
      </w:r>
    </w:p>
    <w:p w14:paraId="72891041" w14:textId="0F417877" w:rsidR="00830524" w:rsidRDefault="00830524" w:rsidP="00333F24">
      <w:pPr>
        <w:jc w:val="both"/>
      </w:pPr>
    </w:p>
    <w:p w14:paraId="5DB7219B" w14:textId="55910FDF" w:rsidR="00830524" w:rsidRDefault="00830524" w:rsidP="00333F24">
      <w:pPr>
        <w:jc w:val="both"/>
      </w:pPr>
    </w:p>
    <w:p w14:paraId="391AD2AD" w14:textId="1BBC9EF6" w:rsidR="00830524" w:rsidRDefault="00830524" w:rsidP="00333F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Antonio</w:t>
      </w:r>
      <w:proofErr w:type="spellEnd"/>
      <w:r>
        <w:t xml:space="preserve"> Candido de Oliveira</w:t>
      </w:r>
    </w:p>
    <w:p w14:paraId="2E2AF3B3" w14:textId="2954F17E" w:rsidR="00830524" w:rsidRPr="00830524" w:rsidRDefault="00830524" w:rsidP="00333F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Presidente</w:t>
      </w:r>
    </w:p>
    <w:p w14:paraId="0A0246F1" w14:textId="77777777" w:rsidR="006A2E18" w:rsidRDefault="006A2E18" w:rsidP="00333F24">
      <w:pPr>
        <w:jc w:val="both"/>
      </w:pPr>
    </w:p>
    <w:p w14:paraId="702A6420" w14:textId="25528339" w:rsidR="006A2E18" w:rsidRDefault="006A2E18" w:rsidP="00333F24">
      <w:pPr>
        <w:jc w:val="both"/>
      </w:pPr>
      <w:r>
        <w:tab/>
      </w:r>
    </w:p>
    <w:p w14:paraId="2FBC2EB1" w14:textId="77777777" w:rsidR="00CB223A" w:rsidRDefault="00CB223A" w:rsidP="00333F24">
      <w:pPr>
        <w:jc w:val="both"/>
      </w:pPr>
      <w:r>
        <w:tab/>
      </w:r>
    </w:p>
    <w:p w14:paraId="6157F8B1" w14:textId="77777777" w:rsidR="00333F24" w:rsidRPr="00333F24" w:rsidRDefault="00CB223A" w:rsidP="00333F24">
      <w:pPr>
        <w:jc w:val="both"/>
      </w:pPr>
      <w:r>
        <w:t xml:space="preserve">  </w:t>
      </w:r>
      <w:r>
        <w:tab/>
      </w:r>
      <w:r w:rsidR="00C80E35" w:rsidRPr="00CB223A">
        <w:tab/>
      </w:r>
      <w:r w:rsidR="00DB67B6">
        <w:tab/>
      </w:r>
      <w:r w:rsidR="00333F24">
        <w:t xml:space="preserve">    </w:t>
      </w:r>
    </w:p>
    <w:sectPr w:rsidR="00333F24" w:rsidRPr="00333F24" w:rsidSect="00333F24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24"/>
    <w:rsid w:val="00333F24"/>
    <w:rsid w:val="006A2E18"/>
    <w:rsid w:val="007B216D"/>
    <w:rsid w:val="00830524"/>
    <w:rsid w:val="009D3CB6"/>
    <w:rsid w:val="009F6B50"/>
    <w:rsid w:val="00A25716"/>
    <w:rsid w:val="00A57742"/>
    <w:rsid w:val="00C80E35"/>
    <w:rsid w:val="00CB223A"/>
    <w:rsid w:val="00D510F8"/>
    <w:rsid w:val="00DB67B6"/>
    <w:rsid w:val="00F8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F41C"/>
  <w15:chartTrackingRefBased/>
  <w15:docId w15:val="{3E835026-A1BE-474A-93C8-DB273C1C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Secretaria Camara Municipal</cp:lastModifiedBy>
  <cp:revision>2</cp:revision>
  <cp:lastPrinted>2023-09-26T11:47:00Z</cp:lastPrinted>
  <dcterms:created xsi:type="dcterms:W3CDTF">2023-09-26T12:19:00Z</dcterms:created>
  <dcterms:modified xsi:type="dcterms:W3CDTF">2023-09-26T12:19:00Z</dcterms:modified>
</cp:coreProperties>
</file>